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2D6A" w14:textId="77777777" w:rsidR="00B53F2A" w:rsidRDefault="00B53F2A" w:rsidP="00B53F2A">
      <w:pPr>
        <w:rPr>
          <w:b/>
          <w:bCs/>
          <w:smallCaps/>
        </w:rPr>
      </w:pPr>
      <w:r>
        <w:rPr>
          <w:b/>
          <w:bCs/>
          <w:smallCaps/>
        </w:rPr>
        <w:t>Contact</w:t>
      </w:r>
    </w:p>
    <w:p w14:paraId="5DFF6ED2" w14:textId="1BFCE02C" w:rsidR="00B53F2A" w:rsidRPr="00B1184E" w:rsidRDefault="00B53F2A" w:rsidP="00B1184E">
      <w:pPr>
        <w:ind w:firstLine="720"/>
        <w:rPr>
          <w:color w:val="000000"/>
        </w:rPr>
      </w:pPr>
      <w:r w:rsidRPr="00B1184E">
        <w:rPr>
          <w:color w:val="000000"/>
        </w:rPr>
        <w:t>155 Pauli Murray Hall, CB#3210, UNC-CH</w:t>
      </w:r>
      <w:r w:rsidR="00D21634">
        <w:rPr>
          <w:color w:val="000000"/>
        </w:rPr>
        <w:tab/>
      </w:r>
      <w:r w:rsidR="00D21634">
        <w:rPr>
          <w:color w:val="000000"/>
        </w:rPr>
        <w:tab/>
        <w:t xml:space="preserve">         </w:t>
      </w:r>
      <w:r w:rsidR="00D21634">
        <w:rPr>
          <w:bCs/>
        </w:rPr>
        <w:t xml:space="preserve">Email: </w:t>
      </w:r>
      <w:hyperlink r:id="rId7" w:history="1">
        <w:r w:rsidR="00D21634" w:rsidRPr="00EF5378">
          <w:rPr>
            <w:rStyle w:val="Hyperlink"/>
            <w:bCs/>
          </w:rPr>
          <w:t>mmp09@email.unc.edu</w:t>
        </w:r>
      </w:hyperlink>
    </w:p>
    <w:p w14:paraId="6DE6219F" w14:textId="67EC35E6" w:rsidR="00D21634" w:rsidRPr="00B1184E" w:rsidRDefault="00B53F2A" w:rsidP="00D21634">
      <w:pPr>
        <w:ind w:firstLine="720"/>
        <w:rPr>
          <w:bCs/>
        </w:rPr>
      </w:pPr>
      <w:r w:rsidRPr="00B1184E">
        <w:rPr>
          <w:color w:val="000000"/>
        </w:rPr>
        <w:t>Chapel Hill, NC 27599</w:t>
      </w:r>
      <w:r w:rsidR="00D21634" w:rsidRPr="00D21634">
        <w:t xml:space="preserve"> </w:t>
      </w:r>
      <w:r w:rsidR="00D21634">
        <w:tab/>
      </w:r>
      <w:r w:rsidR="00D21634">
        <w:tab/>
        <w:t xml:space="preserve">     </w:t>
      </w:r>
      <w:r w:rsidR="00D21634">
        <w:tab/>
      </w:r>
      <w:r w:rsidR="00D21634">
        <w:tab/>
        <w:t xml:space="preserve">         </w:t>
      </w:r>
      <w:r w:rsidR="00D21634">
        <w:t xml:space="preserve">ORCID: </w:t>
      </w:r>
      <w:hyperlink r:id="rId8" w:history="1">
        <w:r w:rsidR="00D21634" w:rsidRPr="00EF5378">
          <w:rPr>
            <w:rStyle w:val="Hyperlink"/>
            <w:bCs/>
          </w:rPr>
          <w:t>0000-0002-4556-5190</w:t>
        </w:r>
      </w:hyperlink>
    </w:p>
    <w:p w14:paraId="4028622F" w14:textId="30A4BDC9" w:rsidR="00B53F2A" w:rsidRDefault="00B53F2A" w:rsidP="00B1184E">
      <w:pPr>
        <w:ind w:firstLine="720"/>
        <w:rPr>
          <w:color w:val="000000"/>
        </w:rPr>
      </w:pPr>
    </w:p>
    <w:p w14:paraId="475A3125" w14:textId="526EADAC" w:rsidR="00F45BAC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Current Positions</w:t>
      </w:r>
    </w:p>
    <w:p w14:paraId="5CCA367B" w14:textId="77A5D063" w:rsidR="00BF1802" w:rsidRDefault="00BF1802" w:rsidP="002275D2">
      <w:pPr>
        <w:ind w:firstLine="720"/>
      </w:pPr>
      <w:r>
        <w:t>Doctoral Student</w:t>
      </w:r>
      <w:r w:rsidR="00390A92">
        <w:t xml:space="preserve"> (August 2020-Present)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A58AAC6" w14:textId="09C9E35F" w:rsidR="00BF1802" w:rsidRPr="00BF1802" w:rsidRDefault="00BF1802" w:rsidP="002275D2">
      <w:pPr>
        <w:ind w:firstLine="720"/>
        <w:rPr>
          <w:i/>
          <w:iCs/>
        </w:rPr>
      </w:pPr>
      <w:r>
        <w:rPr>
          <w:i/>
          <w:iCs/>
        </w:rPr>
        <w:t>Department of Sociology, University of North Carolina at Chapel Hill</w:t>
      </w:r>
    </w:p>
    <w:p w14:paraId="3001A68A" w14:textId="594C85AA" w:rsidR="00BF1802" w:rsidRDefault="00BF1802" w:rsidP="002275D2">
      <w:pPr>
        <w:ind w:firstLine="720"/>
      </w:pPr>
    </w:p>
    <w:p w14:paraId="67B0A186" w14:textId="45D03107" w:rsidR="00BF1802" w:rsidRDefault="00BF1802" w:rsidP="002275D2">
      <w:pPr>
        <w:ind w:firstLine="720"/>
      </w:pPr>
      <w:r>
        <w:t>Certificate in Survey Sciences Student</w:t>
      </w:r>
      <w:r w:rsidR="00390A92">
        <w:t xml:space="preserve"> (January 2021-Present)</w:t>
      </w:r>
      <w:r>
        <w:tab/>
      </w:r>
      <w:r>
        <w:tab/>
      </w:r>
      <w:r>
        <w:tab/>
      </w:r>
      <w:r>
        <w:tab/>
        <w:t xml:space="preserve"> </w:t>
      </w:r>
    </w:p>
    <w:p w14:paraId="4AEAC87C" w14:textId="0119B4DF" w:rsidR="00BF1802" w:rsidRDefault="00BF1802" w:rsidP="002275D2">
      <w:pPr>
        <w:ind w:firstLine="720"/>
        <w:rPr>
          <w:i/>
          <w:iCs/>
        </w:rPr>
      </w:pPr>
      <w:proofErr w:type="spellStart"/>
      <w:r>
        <w:rPr>
          <w:i/>
          <w:iCs/>
        </w:rPr>
        <w:t>Odum</w:t>
      </w:r>
      <w:proofErr w:type="spellEnd"/>
      <w:r>
        <w:rPr>
          <w:i/>
          <w:iCs/>
        </w:rPr>
        <w:t xml:space="preserve"> Institute, University of North Carolina at Chapel Hill</w:t>
      </w:r>
    </w:p>
    <w:p w14:paraId="523C7141" w14:textId="77777777" w:rsidR="00BF1802" w:rsidRPr="00BF1802" w:rsidRDefault="00BF1802" w:rsidP="002275D2">
      <w:pPr>
        <w:ind w:firstLine="720"/>
        <w:rPr>
          <w:i/>
          <w:iCs/>
        </w:rPr>
      </w:pPr>
    </w:p>
    <w:p w14:paraId="0523BA9D" w14:textId="585FC871" w:rsidR="00BF1802" w:rsidRDefault="00BF1802" w:rsidP="002275D2">
      <w:pPr>
        <w:ind w:firstLine="720"/>
      </w:pPr>
      <w:r>
        <w:t>Predoctoral Trainee</w:t>
      </w:r>
      <w:r w:rsidR="00390A92">
        <w:t xml:space="preserve"> (August 2022-Present)</w:t>
      </w:r>
      <w:r>
        <w:tab/>
      </w:r>
      <w:r>
        <w:tab/>
      </w:r>
      <w:r>
        <w:tab/>
      </w:r>
      <w:r>
        <w:tab/>
      </w:r>
    </w:p>
    <w:p w14:paraId="3C8B0246" w14:textId="64122B34" w:rsidR="00BF1802" w:rsidRPr="00BF1802" w:rsidRDefault="00BF1802" w:rsidP="002275D2">
      <w:pPr>
        <w:ind w:firstLine="720"/>
        <w:rPr>
          <w:i/>
          <w:iCs/>
        </w:rPr>
      </w:pPr>
      <w:r>
        <w:rPr>
          <w:i/>
          <w:iCs/>
        </w:rPr>
        <w:t>Biosocial Training Program, Carolina Population Center</w:t>
      </w:r>
    </w:p>
    <w:p w14:paraId="12AFA382" w14:textId="77777777" w:rsidR="00BF1802" w:rsidRPr="00BF1802" w:rsidRDefault="00BF1802" w:rsidP="002275D2">
      <w:pPr>
        <w:ind w:firstLine="720"/>
      </w:pPr>
    </w:p>
    <w:p w14:paraId="4A68AF9A" w14:textId="44F18B88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Education</w:t>
      </w:r>
    </w:p>
    <w:p w14:paraId="0182B6A7" w14:textId="0B82944E" w:rsidR="002275D2" w:rsidRPr="002275D2" w:rsidRDefault="002275D2" w:rsidP="002275D2">
      <w:pPr>
        <w:ind w:firstLine="720"/>
      </w:pPr>
      <w:r>
        <w:t>Ph.D. in Sociology</w:t>
      </w:r>
      <w:r w:rsidR="00390A92">
        <w:t xml:space="preserve"> (Expected: May 2025)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6BCAC29" w14:textId="46B8963A" w:rsidR="002275D2" w:rsidRDefault="002275D2" w:rsidP="002275D2">
      <w:pPr>
        <w:ind w:firstLine="720"/>
        <w:rPr>
          <w:i/>
          <w:iCs/>
        </w:rPr>
      </w:pPr>
      <w:r>
        <w:rPr>
          <w:i/>
          <w:iCs/>
        </w:rPr>
        <w:t>University of North Carolina at Chapel Hill</w:t>
      </w:r>
    </w:p>
    <w:p w14:paraId="46C076A4" w14:textId="48CA8972" w:rsidR="00D21634" w:rsidRDefault="00D21634" w:rsidP="00D21634">
      <w:pPr>
        <w:ind w:left="1440"/>
      </w:pPr>
      <w:r>
        <w:t>Advised by Dr. Lisa Pearce</w:t>
      </w:r>
      <w:r>
        <w:t xml:space="preserve">: </w:t>
      </w:r>
      <w:r>
        <w:t xml:space="preserve">“Content [without] warning: A comparative content analysis of sexual violence scenes in paranormal and realistic young adult romance novels.” </w:t>
      </w:r>
    </w:p>
    <w:p w14:paraId="7B04F9EC" w14:textId="08F4DCE8" w:rsidR="002275D2" w:rsidRDefault="002275D2" w:rsidP="002275D2">
      <w:pPr>
        <w:ind w:firstLine="720"/>
      </w:pPr>
    </w:p>
    <w:p w14:paraId="34CB61A9" w14:textId="37D613EC" w:rsidR="002275D2" w:rsidRDefault="002275D2" w:rsidP="002275D2">
      <w:pPr>
        <w:ind w:firstLine="720"/>
      </w:pPr>
      <w:r>
        <w:t>M.S. in Sociomedical Sciences</w:t>
      </w:r>
      <w:r w:rsidR="00390A92">
        <w:t xml:space="preserve"> (May 2020)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4B7D01B" w14:textId="4430B00C" w:rsidR="002275D2" w:rsidRPr="002275D2" w:rsidRDefault="002275D2" w:rsidP="002275D2">
      <w:pPr>
        <w:ind w:firstLine="720"/>
        <w:rPr>
          <w:i/>
          <w:iCs/>
        </w:rPr>
      </w:pPr>
      <w:r>
        <w:rPr>
          <w:i/>
          <w:iCs/>
        </w:rPr>
        <w:t>Mailman School of Public Health, Columbia University</w:t>
      </w:r>
    </w:p>
    <w:p w14:paraId="5325722A" w14:textId="20FAF2F4" w:rsidR="002275D2" w:rsidRDefault="00D21634" w:rsidP="00D21634">
      <w:pPr>
        <w:ind w:left="1440"/>
      </w:pPr>
      <w:r>
        <w:t>Supervised by Dr. Jennifer S. Hirsch (2020)</w:t>
      </w:r>
      <w:r>
        <w:t xml:space="preserve">: </w:t>
      </w:r>
      <w:r>
        <w:t>“A systematic review of literature on Young Adult books and sexual development, 1990-2019.”</w:t>
      </w:r>
    </w:p>
    <w:p w14:paraId="7D7195A8" w14:textId="2196DDF8" w:rsidR="00D21634" w:rsidRDefault="00D21634" w:rsidP="002275D2">
      <w:pPr>
        <w:ind w:firstLine="720"/>
      </w:pPr>
      <w:r>
        <w:tab/>
      </w:r>
    </w:p>
    <w:p w14:paraId="453E764E" w14:textId="401C0FB0" w:rsidR="002275D2" w:rsidRDefault="002275D2" w:rsidP="002275D2">
      <w:pPr>
        <w:ind w:firstLine="720"/>
      </w:pPr>
      <w:r>
        <w:t>B.A. in Political Science</w:t>
      </w:r>
      <w:r w:rsidR="00390A92">
        <w:t xml:space="preserve"> (May 2017)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2E20253" w14:textId="3C77BC8F" w:rsidR="002275D2" w:rsidRDefault="002275D2" w:rsidP="002275D2">
      <w:pPr>
        <w:ind w:firstLine="720"/>
      </w:pPr>
      <w:r>
        <w:t>Minors in Health Studies and Gender and Sexuality Studies</w:t>
      </w:r>
    </w:p>
    <w:p w14:paraId="58898C38" w14:textId="10F8BC3C" w:rsidR="002275D2" w:rsidRDefault="002275D2" w:rsidP="002275D2">
      <w:pPr>
        <w:ind w:firstLine="720"/>
        <w:rPr>
          <w:i/>
          <w:iCs/>
        </w:rPr>
      </w:pPr>
      <w:r>
        <w:rPr>
          <w:i/>
          <w:iCs/>
        </w:rPr>
        <w:t>Haverford College</w:t>
      </w:r>
    </w:p>
    <w:p w14:paraId="447AFFFF" w14:textId="0504B75C" w:rsidR="00D21634" w:rsidRDefault="00D21634" w:rsidP="00D21634">
      <w:pPr>
        <w:ind w:left="1440"/>
      </w:pPr>
      <w:r>
        <w:t>Advised by Dr. Susanna Wing (2017)</w:t>
      </w:r>
      <w:r>
        <w:t>:</w:t>
      </w:r>
      <w:r>
        <w:t xml:space="preserve"> “Not My Religion, Not My Secularism: The Politics of Secularism, Choice, and Women’s Bodily Autonomy in the United States and France” </w:t>
      </w:r>
    </w:p>
    <w:p w14:paraId="73E74457" w14:textId="0A35B977" w:rsidR="002275D2" w:rsidRDefault="002275D2" w:rsidP="00D21634"/>
    <w:p w14:paraId="4A18C772" w14:textId="0B02FC62" w:rsidR="002275D2" w:rsidRDefault="002275D2" w:rsidP="002275D2">
      <w:pPr>
        <w:ind w:firstLine="720"/>
      </w:pPr>
      <w:r>
        <w:t>Stuyvesant High School</w:t>
      </w:r>
      <w:r w:rsidR="00390A92">
        <w:t xml:space="preserve"> (</w:t>
      </w:r>
      <w:r>
        <w:t>June 2013</w:t>
      </w:r>
      <w:r w:rsidR="00390A92">
        <w:t>)</w:t>
      </w:r>
    </w:p>
    <w:p w14:paraId="16925022" w14:textId="77777777" w:rsidR="002275D2" w:rsidRPr="002275D2" w:rsidRDefault="002275D2"/>
    <w:p w14:paraId="1C2E801B" w14:textId="3EF54BDF" w:rsidR="00A91C96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 xml:space="preserve">Research </w:t>
      </w:r>
      <w:r w:rsidR="00A91C96">
        <w:rPr>
          <w:b/>
          <w:bCs/>
          <w:smallCaps/>
        </w:rPr>
        <w:t>Interests</w:t>
      </w:r>
    </w:p>
    <w:p w14:paraId="0BC67097" w14:textId="3C28ED55" w:rsidR="002275D2" w:rsidRDefault="00A91C96">
      <w:r>
        <w:tab/>
        <w:t>Popular Culture</w:t>
      </w:r>
      <w:r>
        <w:tab/>
      </w:r>
      <w:r>
        <w:tab/>
      </w:r>
      <w:r>
        <w:tab/>
      </w:r>
      <w:r>
        <w:tab/>
        <w:t>Race and Ethnicity</w:t>
      </w:r>
    </w:p>
    <w:p w14:paraId="01D06AE7" w14:textId="46A8B19F" w:rsidR="00A91C96" w:rsidRDefault="00A91C96">
      <w:r>
        <w:tab/>
        <w:t>Gender and Sexuality</w:t>
      </w:r>
      <w:r>
        <w:tab/>
      </w:r>
      <w:r>
        <w:tab/>
      </w:r>
      <w:r>
        <w:tab/>
      </w:r>
      <w:r>
        <w:tab/>
        <w:t>Sexual Health</w:t>
      </w:r>
    </w:p>
    <w:p w14:paraId="3C149D51" w14:textId="54E36B10" w:rsidR="00A91C96" w:rsidRDefault="00A91C96">
      <w:r>
        <w:tab/>
        <w:t>Computational Social Science</w:t>
      </w:r>
      <w:r>
        <w:tab/>
      </w:r>
      <w:r>
        <w:tab/>
        <w:t>Adolescent Development</w:t>
      </w:r>
    </w:p>
    <w:p w14:paraId="6805224A" w14:textId="513EB51E" w:rsidR="00A91C96" w:rsidRDefault="00A91C96">
      <w:r>
        <w:tab/>
        <w:t>Survey Sciences</w:t>
      </w:r>
      <w:r w:rsidR="00B53F2A">
        <w:tab/>
      </w:r>
      <w:r w:rsidR="00B53F2A">
        <w:tab/>
      </w:r>
      <w:r w:rsidR="00B53F2A">
        <w:tab/>
      </w:r>
      <w:r w:rsidR="00B53F2A">
        <w:tab/>
        <w:t>Biosocial Research</w:t>
      </w:r>
    </w:p>
    <w:p w14:paraId="189EFD03" w14:textId="77777777" w:rsidR="00D21634" w:rsidRDefault="00D21634"/>
    <w:p w14:paraId="51068BFD" w14:textId="4F30A7B7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Peer-Reviewed Articles</w:t>
      </w:r>
    </w:p>
    <w:p w14:paraId="22473527" w14:textId="529DE375" w:rsidR="00DF38FB" w:rsidRPr="00BF1802" w:rsidRDefault="00390A92" w:rsidP="00D21634">
      <w:pPr>
        <w:ind w:left="720"/>
      </w:pPr>
      <w:r w:rsidRPr="00390A92">
        <w:rPr>
          <w:b/>
          <w:bCs/>
        </w:rPr>
        <w:t>Palmer, M.M.</w:t>
      </w:r>
      <w:r>
        <w:t xml:space="preserve"> &amp; Hirsch, J.S. 2022. “Putting the ‘comprehensive’ in comprehensive sexuality education: A review exploring Young Adult Literature as a school-based intervention.” </w:t>
      </w:r>
      <w:r w:rsidRPr="00390A92">
        <w:rPr>
          <w:i/>
          <w:iCs/>
        </w:rPr>
        <w:t>Sexuality Research and Social Policy</w:t>
      </w:r>
      <w:r>
        <w:t>. https://doi.org/10.1007/s13178-022-00699-7</w:t>
      </w:r>
    </w:p>
    <w:p w14:paraId="37B7D646" w14:textId="66069812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lastRenderedPageBreak/>
        <w:t>Works in Progress</w:t>
      </w:r>
    </w:p>
    <w:p w14:paraId="6AE06EC5" w14:textId="77777777" w:rsidR="00DF38FB" w:rsidRPr="00DF38FB" w:rsidRDefault="00DF38FB" w:rsidP="00DF38FB">
      <w:pPr>
        <w:ind w:left="720"/>
      </w:pPr>
      <w:r w:rsidRPr="00D21634">
        <w:rPr>
          <w:b/>
          <w:bCs/>
        </w:rPr>
        <w:t xml:space="preserve">Palmer, M.M. </w:t>
      </w:r>
      <w:r w:rsidRPr="00DF38FB">
        <w:t>“Content [without] warning: A comparative content analysis of sexual violence scenes in paranormal and realistic young adult romance novels.”</w:t>
      </w:r>
    </w:p>
    <w:p w14:paraId="2604E80C" w14:textId="7445AE68" w:rsidR="002275D2" w:rsidRDefault="002275D2" w:rsidP="00DF38FB">
      <w:pPr>
        <w:ind w:left="720"/>
      </w:pPr>
    </w:p>
    <w:p w14:paraId="55E198F6" w14:textId="77777777" w:rsidR="00DF38FB" w:rsidRPr="00DF38FB" w:rsidRDefault="00DF38FB" w:rsidP="004F7AEC">
      <w:pPr>
        <w:ind w:left="720"/>
      </w:pPr>
      <w:r w:rsidRPr="00DF38FB">
        <w:rPr>
          <w:b/>
          <w:bCs/>
        </w:rPr>
        <w:t>Palmer, M.M.</w:t>
      </w:r>
      <w:r w:rsidRPr="00DF38FB">
        <w:t xml:space="preserve"> “The lion fell in love with the lamb: Soulmate messages in Young Adult Literature Paranormal Romance.”</w:t>
      </w:r>
    </w:p>
    <w:p w14:paraId="3040B79B" w14:textId="08A7EAAB" w:rsidR="00DF38FB" w:rsidRDefault="00DF38FB" w:rsidP="004F7AEC">
      <w:pPr>
        <w:ind w:left="720"/>
      </w:pPr>
    </w:p>
    <w:p w14:paraId="7FF5CB0C" w14:textId="2AE5BB65" w:rsidR="00DF38FB" w:rsidRPr="00DF38FB" w:rsidRDefault="00DF38FB" w:rsidP="004F7AEC">
      <w:pPr>
        <w:ind w:left="720"/>
      </w:pPr>
      <w:r w:rsidRPr="00DF38FB">
        <w:rPr>
          <w:b/>
          <w:bCs/>
        </w:rPr>
        <w:t xml:space="preserve">Palmer, M.M. </w:t>
      </w:r>
      <w:r w:rsidRPr="00DF38FB">
        <w:t>“Identifying Genre Omnivorousness in Young Adult Romance Novels Using Network and Text Analysis.”</w:t>
      </w:r>
      <w:r w:rsidR="00EE0D51">
        <w:t xml:space="preserve"> </w:t>
      </w:r>
    </w:p>
    <w:p w14:paraId="6146BCE8" w14:textId="74293018" w:rsidR="00DF38FB" w:rsidRDefault="00DF38FB" w:rsidP="00D21634"/>
    <w:p w14:paraId="50684B1E" w14:textId="6D82F629" w:rsidR="00DF38FB" w:rsidRDefault="00DF38FB" w:rsidP="004F7AEC">
      <w:pPr>
        <w:ind w:left="720"/>
      </w:pPr>
      <w:r w:rsidRPr="00DF38FB">
        <w:t xml:space="preserve">Pearce, L.D., Anderson, L., </w:t>
      </w:r>
      <w:r w:rsidRPr="00DF38FB">
        <w:rPr>
          <w:b/>
          <w:bCs/>
        </w:rPr>
        <w:t>Palmer, M.M.,</w:t>
      </w:r>
      <w:r w:rsidRPr="00DF38FB">
        <w:t xml:space="preserve"> Shelton-Ormond, A. “Curating Black voices in white religious spaces to simultaneously regret racism and protect white hegemony.”</w:t>
      </w:r>
    </w:p>
    <w:p w14:paraId="563EB9D9" w14:textId="77777777" w:rsidR="00DF38FB" w:rsidRPr="00BF1802" w:rsidRDefault="00DF38FB" w:rsidP="00DF38FB"/>
    <w:p w14:paraId="2CD9727F" w14:textId="2546D15A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Conference Presentations</w:t>
      </w:r>
    </w:p>
    <w:p w14:paraId="48C8C22E" w14:textId="7C2DF5F1" w:rsidR="00EE0D51" w:rsidRPr="00DF38FB" w:rsidRDefault="00EE0D51" w:rsidP="00EE0D51">
      <w:pPr>
        <w:ind w:left="720"/>
      </w:pPr>
      <w:r w:rsidRPr="00DF38FB">
        <w:rPr>
          <w:b/>
          <w:bCs/>
        </w:rPr>
        <w:t xml:space="preserve">Palmer, M.M. </w:t>
      </w:r>
      <w:r w:rsidRPr="00390A92">
        <w:t>2022.</w:t>
      </w:r>
      <w:r>
        <w:rPr>
          <w:b/>
          <w:bCs/>
        </w:rPr>
        <w:t xml:space="preserve"> </w:t>
      </w:r>
      <w:r w:rsidRPr="00DF38FB">
        <w:t>“Content [without] warning: A comparative content analysis of sexual violence scenes in paranormal and realistic young adult romance novels.”</w:t>
      </w:r>
    </w:p>
    <w:p w14:paraId="100A1B69" w14:textId="08C98576" w:rsidR="00EE0D51" w:rsidRPr="00DF38FB" w:rsidRDefault="00EE0D51" w:rsidP="00EE0D51">
      <w:pPr>
        <w:ind w:left="720"/>
      </w:pPr>
      <w:r>
        <w:t xml:space="preserve"> Poster Session: Sexuality Posters. </w:t>
      </w:r>
      <w:r>
        <w:rPr>
          <w:i/>
          <w:iCs/>
        </w:rPr>
        <w:t>American Public Health Association</w:t>
      </w:r>
      <w:r>
        <w:t>, Boston, MA.</w:t>
      </w:r>
    </w:p>
    <w:p w14:paraId="62CAE929" w14:textId="77777777" w:rsidR="00EE0D51" w:rsidRDefault="00EE0D51" w:rsidP="00390A92">
      <w:pPr>
        <w:ind w:left="720"/>
        <w:rPr>
          <w:b/>
          <w:bCs/>
        </w:rPr>
      </w:pPr>
    </w:p>
    <w:p w14:paraId="04CA69E7" w14:textId="6ECA5279" w:rsidR="00390A92" w:rsidRPr="00DF38FB" w:rsidRDefault="00390A92" w:rsidP="00390A92">
      <w:pPr>
        <w:ind w:left="720"/>
      </w:pPr>
      <w:r w:rsidRPr="00DF38FB">
        <w:rPr>
          <w:b/>
          <w:bCs/>
        </w:rPr>
        <w:t xml:space="preserve">Palmer, M.M. </w:t>
      </w:r>
      <w:r w:rsidRPr="00390A92">
        <w:t>2022.</w:t>
      </w:r>
      <w:r>
        <w:rPr>
          <w:b/>
          <w:bCs/>
        </w:rPr>
        <w:t xml:space="preserve"> </w:t>
      </w:r>
      <w:r w:rsidRPr="00DF38FB">
        <w:t>“Identifying Genre Omnivorousness in Young Adult Romance Novels Using Network and Text Analysis.”</w:t>
      </w:r>
      <w:r>
        <w:t xml:space="preserve"> Roundtable talk. </w:t>
      </w:r>
      <w:r>
        <w:rPr>
          <w:i/>
          <w:iCs/>
        </w:rPr>
        <w:t>American Sociological Association</w:t>
      </w:r>
      <w:r>
        <w:t>, Los Angeles, CA.</w:t>
      </w:r>
    </w:p>
    <w:p w14:paraId="28DA3DFE" w14:textId="0B732A7A" w:rsidR="002275D2" w:rsidRDefault="002275D2"/>
    <w:p w14:paraId="6A9D8FF0" w14:textId="2B1D2499" w:rsidR="00390A92" w:rsidRDefault="00390A92" w:rsidP="00390A92">
      <w:pPr>
        <w:ind w:left="720"/>
      </w:pPr>
      <w:r w:rsidRPr="00DF38FB">
        <w:t xml:space="preserve">Pearce, L.D., Anderson, L., </w:t>
      </w:r>
      <w:r w:rsidRPr="00DF38FB">
        <w:rPr>
          <w:b/>
          <w:bCs/>
        </w:rPr>
        <w:t>Palmer, M.M.,</w:t>
      </w:r>
      <w:r w:rsidRPr="00DF38FB">
        <w:t xml:space="preserve"> Shelton-Ormond, A. “Curating Black voices in white religious spaces to simultaneously regret racism and protect white hegemony.”</w:t>
      </w:r>
      <w:r w:rsidRPr="00390A92">
        <w:t xml:space="preserve"> </w:t>
      </w:r>
      <w:r>
        <w:t xml:space="preserve">Oral Presentation. </w:t>
      </w:r>
      <w:r>
        <w:rPr>
          <w:i/>
          <w:iCs/>
        </w:rPr>
        <w:t>American Sociological Association</w:t>
      </w:r>
      <w:r>
        <w:t>, Los Angeles, CA.</w:t>
      </w:r>
    </w:p>
    <w:p w14:paraId="5C314E81" w14:textId="77777777" w:rsidR="00390A92" w:rsidRPr="00BF1802" w:rsidRDefault="00390A92"/>
    <w:p w14:paraId="49EBF54F" w14:textId="5788FA03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Auxiliary Research</w:t>
      </w:r>
    </w:p>
    <w:p w14:paraId="4D49405B" w14:textId="028EFE59" w:rsidR="00845EDD" w:rsidRDefault="00845EDD" w:rsidP="00845EDD">
      <w:pPr>
        <w:ind w:left="720"/>
      </w:pPr>
      <w:r>
        <w:t xml:space="preserve">Research Assistant—Dr. Arne </w:t>
      </w:r>
      <w:proofErr w:type="spellStart"/>
      <w:r>
        <w:t>Kalleberg</w:t>
      </w:r>
      <w:proofErr w:type="spellEnd"/>
      <w:r>
        <w:t xml:space="preserve"> (January 2022-May 2022) </w:t>
      </w:r>
    </w:p>
    <w:p w14:paraId="45710FD2" w14:textId="77777777" w:rsidR="00845EDD" w:rsidRPr="00845EDD" w:rsidRDefault="00845EDD" w:rsidP="00845EDD">
      <w:pPr>
        <w:ind w:left="720"/>
        <w:rPr>
          <w:i/>
          <w:iCs/>
        </w:rPr>
      </w:pPr>
      <w:r w:rsidRPr="00845EDD">
        <w:rPr>
          <w:i/>
          <w:iCs/>
        </w:rPr>
        <w:t xml:space="preserve">University of North Carolina at Chapel Hill </w:t>
      </w:r>
    </w:p>
    <w:p w14:paraId="6316AAF4" w14:textId="77777777" w:rsidR="00845EDD" w:rsidRDefault="00845EDD" w:rsidP="00845EDD">
      <w:pPr>
        <w:ind w:left="720"/>
      </w:pPr>
    </w:p>
    <w:p w14:paraId="6649CF4E" w14:textId="77777777" w:rsidR="00845EDD" w:rsidRDefault="00845EDD" w:rsidP="00845EDD">
      <w:pPr>
        <w:ind w:left="720"/>
      </w:pPr>
      <w:r>
        <w:t xml:space="preserve">Research Assistant—Dr. Lisa Pearce (August 2020-Present) </w:t>
      </w:r>
    </w:p>
    <w:p w14:paraId="1D78C355" w14:textId="77777777" w:rsidR="00845EDD" w:rsidRPr="00845EDD" w:rsidRDefault="00845EDD" w:rsidP="00845EDD">
      <w:pPr>
        <w:ind w:left="720"/>
        <w:rPr>
          <w:i/>
          <w:iCs/>
        </w:rPr>
      </w:pPr>
      <w:r w:rsidRPr="00845EDD">
        <w:rPr>
          <w:i/>
          <w:iCs/>
        </w:rPr>
        <w:t xml:space="preserve">University of North Carolina at Chapel Hill </w:t>
      </w:r>
    </w:p>
    <w:p w14:paraId="56D2D26C" w14:textId="77777777" w:rsidR="00845EDD" w:rsidRDefault="00845EDD" w:rsidP="00845EDD">
      <w:pPr>
        <w:ind w:left="720"/>
      </w:pPr>
    </w:p>
    <w:p w14:paraId="0535C369" w14:textId="6AC66AE0" w:rsidR="00845EDD" w:rsidRDefault="00845EDD" w:rsidP="00845EDD">
      <w:pPr>
        <w:ind w:left="720"/>
      </w:pPr>
      <w:r>
        <w:t>Research Assistant—Health Care Without Harm (January-May 2020)</w:t>
      </w:r>
    </w:p>
    <w:p w14:paraId="6ACD10D5" w14:textId="74C954C8" w:rsidR="00845EDD" w:rsidRDefault="00845EDD" w:rsidP="00845EDD">
      <w:pPr>
        <w:ind w:left="720"/>
      </w:pPr>
      <w:r>
        <w:t>“Labor in the Food System”</w:t>
      </w:r>
    </w:p>
    <w:p w14:paraId="3CEC1C88" w14:textId="77777777" w:rsidR="002275D2" w:rsidRPr="00BF1802" w:rsidRDefault="002275D2"/>
    <w:p w14:paraId="1E3DEBFB" w14:textId="490F6645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Teaching</w:t>
      </w:r>
    </w:p>
    <w:p w14:paraId="5DE485A9" w14:textId="77777777" w:rsidR="00EE0D51" w:rsidRDefault="00EE0D51" w:rsidP="00EE0D51">
      <w:pPr>
        <w:ind w:firstLine="720"/>
      </w:pPr>
      <w:r>
        <w:t>Graduate Research Consultant</w:t>
      </w:r>
    </w:p>
    <w:p w14:paraId="5ABF1C75" w14:textId="62290B6A" w:rsidR="00EE0D51" w:rsidRDefault="00EE0D51" w:rsidP="00845EDD">
      <w:pPr>
        <w:ind w:firstLine="720"/>
        <w:rPr>
          <w:i/>
          <w:iCs/>
        </w:rPr>
      </w:pPr>
      <w:r>
        <w:rPr>
          <w:i/>
          <w:iCs/>
        </w:rPr>
        <w:t>University of North Carolina at Chapel Hill</w:t>
      </w:r>
    </w:p>
    <w:p w14:paraId="5BA7C5B0" w14:textId="0C06D15D" w:rsidR="00EE0D51" w:rsidRPr="00EE0D51" w:rsidRDefault="00EE0D51" w:rsidP="00D21634">
      <w:pPr>
        <w:ind w:left="720" w:firstLine="720"/>
      </w:pPr>
      <w:r>
        <w:t>Research Methods (Fall 2022)</w:t>
      </w:r>
    </w:p>
    <w:p w14:paraId="35E99ACD" w14:textId="77777777" w:rsidR="00EE0D51" w:rsidRDefault="00EE0D51" w:rsidP="00845EDD">
      <w:pPr>
        <w:ind w:firstLine="720"/>
      </w:pPr>
    </w:p>
    <w:p w14:paraId="00AC73D6" w14:textId="70B39F0D" w:rsidR="00845EDD" w:rsidRDefault="00845EDD" w:rsidP="00845EDD">
      <w:pPr>
        <w:ind w:firstLine="720"/>
      </w:pPr>
      <w:r>
        <w:t>Graduate Teaching Assistant</w:t>
      </w:r>
    </w:p>
    <w:p w14:paraId="7DF7ADDD" w14:textId="77777777" w:rsidR="004F7AEC" w:rsidRPr="00845EDD" w:rsidRDefault="004F7AEC" w:rsidP="004F7AEC">
      <w:pPr>
        <w:ind w:left="720"/>
        <w:rPr>
          <w:i/>
          <w:iCs/>
        </w:rPr>
      </w:pPr>
      <w:r w:rsidRPr="00845EDD">
        <w:rPr>
          <w:i/>
          <w:iCs/>
        </w:rPr>
        <w:t xml:space="preserve">University of North Carolina at Chapel Hill </w:t>
      </w:r>
    </w:p>
    <w:p w14:paraId="1079D0A1" w14:textId="77777777" w:rsidR="004F7AEC" w:rsidRDefault="004F7AEC" w:rsidP="00D21634">
      <w:pPr>
        <w:ind w:left="720" w:firstLine="720"/>
      </w:pPr>
      <w:r>
        <w:t>Linear Regression Models (Spring 2022)</w:t>
      </w:r>
    </w:p>
    <w:p w14:paraId="432B5222" w14:textId="0E2BCF4E" w:rsidR="004F7AEC" w:rsidRDefault="004F7AEC" w:rsidP="00D21634">
      <w:pPr>
        <w:ind w:left="720" w:firstLine="720"/>
      </w:pPr>
      <w:r>
        <w:t>Statistics for Sociologists (Fall 2021)</w:t>
      </w:r>
    </w:p>
    <w:p w14:paraId="41BCA7F8" w14:textId="77777777" w:rsidR="00D21634" w:rsidRDefault="00D21634" w:rsidP="00D21634">
      <w:pPr>
        <w:ind w:left="720" w:firstLine="720"/>
      </w:pPr>
    </w:p>
    <w:p w14:paraId="6ED34F3D" w14:textId="21D5E056" w:rsidR="002275D2" w:rsidRDefault="00845EDD" w:rsidP="00845EDD">
      <w:pPr>
        <w:ind w:firstLine="720"/>
      </w:pPr>
      <w:r>
        <w:lastRenderedPageBreak/>
        <w:t>Undergraduate Teaching Assistant</w:t>
      </w:r>
    </w:p>
    <w:p w14:paraId="5AD6168B" w14:textId="77777777" w:rsidR="004F7AEC" w:rsidRPr="00845EDD" w:rsidRDefault="004F7AEC" w:rsidP="004F7AEC">
      <w:pPr>
        <w:ind w:left="720"/>
        <w:rPr>
          <w:i/>
          <w:iCs/>
        </w:rPr>
      </w:pPr>
      <w:r w:rsidRPr="00845EDD">
        <w:rPr>
          <w:i/>
          <w:iCs/>
        </w:rPr>
        <w:t xml:space="preserve">University of North Carolina at Chapel Hill </w:t>
      </w:r>
    </w:p>
    <w:p w14:paraId="24CDFAC8" w14:textId="6E8FFF59" w:rsidR="00EE0D51" w:rsidRDefault="00EE0D51" w:rsidP="00D21634">
      <w:pPr>
        <w:ind w:left="720" w:firstLine="720"/>
      </w:pPr>
      <w:r>
        <w:t>Race and Ethnicity (Fall 2022)</w:t>
      </w:r>
    </w:p>
    <w:p w14:paraId="250C1032" w14:textId="47FBE005" w:rsidR="004F7AEC" w:rsidRDefault="004F7AEC" w:rsidP="00D21634">
      <w:pPr>
        <w:ind w:left="720" w:firstLine="720"/>
      </w:pPr>
      <w:r>
        <w:t>Crime and Delinquency (Spring 2021)</w:t>
      </w:r>
    </w:p>
    <w:p w14:paraId="1A315E59" w14:textId="39D553C8" w:rsidR="00EE0D51" w:rsidRDefault="004F7AEC" w:rsidP="00D21634">
      <w:pPr>
        <w:ind w:left="720" w:firstLine="720"/>
      </w:pPr>
      <w:r>
        <w:t>Sex and Gender in Society (Fall 2020)</w:t>
      </w:r>
    </w:p>
    <w:p w14:paraId="26A53D3F" w14:textId="77777777" w:rsidR="004F7AEC" w:rsidRPr="00BF1802" w:rsidRDefault="004F7AEC" w:rsidP="00845EDD">
      <w:pPr>
        <w:ind w:firstLine="720"/>
      </w:pPr>
    </w:p>
    <w:p w14:paraId="38A87BD8" w14:textId="7F26E5C2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Fellowships</w:t>
      </w:r>
    </w:p>
    <w:p w14:paraId="5D8BE1AE" w14:textId="77777777" w:rsidR="000845C0" w:rsidRDefault="000845C0" w:rsidP="000845C0">
      <w:pPr>
        <w:ind w:firstLine="720"/>
      </w:pPr>
      <w:r>
        <w:t>Predoctoral Trainee (August 2022-Present)</w:t>
      </w:r>
      <w:r>
        <w:tab/>
      </w:r>
      <w:r>
        <w:tab/>
      </w:r>
      <w:r>
        <w:tab/>
      </w:r>
      <w:r>
        <w:tab/>
      </w:r>
    </w:p>
    <w:p w14:paraId="5A5DB344" w14:textId="77777777" w:rsidR="000845C0" w:rsidRPr="00BF1802" w:rsidRDefault="000845C0" w:rsidP="000845C0">
      <w:pPr>
        <w:ind w:firstLine="720"/>
        <w:rPr>
          <w:i/>
          <w:iCs/>
        </w:rPr>
      </w:pPr>
      <w:r>
        <w:rPr>
          <w:i/>
          <w:iCs/>
        </w:rPr>
        <w:t>Biosocial Training Program, Carolina Population Center</w:t>
      </w:r>
    </w:p>
    <w:p w14:paraId="0BB18BE3" w14:textId="77777777" w:rsidR="000845C0" w:rsidRDefault="000845C0" w:rsidP="00390A92">
      <w:pPr>
        <w:ind w:left="720"/>
      </w:pPr>
    </w:p>
    <w:p w14:paraId="6C1E4B5B" w14:textId="3B93BFC3" w:rsidR="00BF1802" w:rsidRPr="002275D2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Professional Memberships</w:t>
      </w:r>
    </w:p>
    <w:p w14:paraId="2E306532" w14:textId="32239BE4" w:rsidR="002275D2" w:rsidRDefault="004F7AEC" w:rsidP="00390A92">
      <w:pPr>
        <w:ind w:firstLine="720"/>
      </w:pPr>
      <w:r>
        <w:t>American Sociology Association (2020-Present)</w:t>
      </w:r>
    </w:p>
    <w:p w14:paraId="3DC10D2F" w14:textId="7C88A2F2" w:rsidR="004F7AEC" w:rsidRDefault="004F7AEC" w:rsidP="00390A92">
      <w:pPr>
        <w:ind w:firstLine="720"/>
      </w:pPr>
      <w:r>
        <w:t>American Public Health Association (2022-Present)</w:t>
      </w:r>
    </w:p>
    <w:p w14:paraId="20E01C52" w14:textId="3DBBA889" w:rsidR="00562A9D" w:rsidRDefault="00562A9D" w:rsidP="00390A92">
      <w:pPr>
        <w:ind w:firstLine="720"/>
      </w:pPr>
      <w:r>
        <w:t>Population Association of America (2022-Present)</w:t>
      </w:r>
    </w:p>
    <w:p w14:paraId="633D73DF" w14:textId="66D5900F" w:rsidR="00D21634" w:rsidRDefault="00D21634" w:rsidP="00390A92">
      <w:pPr>
        <w:ind w:firstLine="720"/>
      </w:pPr>
      <w:r>
        <w:t>Interdisciplinary Association for Population Health Science (2022-Present)</w:t>
      </w:r>
    </w:p>
    <w:p w14:paraId="3305633A" w14:textId="77777777" w:rsidR="004F7AEC" w:rsidRPr="00BF1802" w:rsidRDefault="004F7AEC"/>
    <w:p w14:paraId="09E5B79E" w14:textId="2DF28ABB" w:rsidR="00D21634" w:rsidRPr="00D21634" w:rsidRDefault="00BF1802">
      <w:pPr>
        <w:rPr>
          <w:b/>
          <w:bCs/>
          <w:smallCaps/>
        </w:rPr>
      </w:pPr>
      <w:r w:rsidRPr="002275D2">
        <w:rPr>
          <w:b/>
          <w:bCs/>
          <w:smallCaps/>
        </w:rPr>
        <w:t>Service</w:t>
      </w:r>
    </w:p>
    <w:p w14:paraId="1B3F28F8" w14:textId="77777777" w:rsidR="00D21634" w:rsidRDefault="00D21634" w:rsidP="00D21634">
      <w:pPr>
        <w:ind w:firstLine="720"/>
      </w:pPr>
      <w:r w:rsidRPr="00845EDD">
        <w:rPr>
          <w:i/>
          <w:iCs/>
        </w:rPr>
        <w:t>University of North Carolina at Chapel Hill</w:t>
      </w:r>
      <w:r>
        <w:t xml:space="preserve"> </w:t>
      </w:r>
    </w:p>
    <w:p w14:paraId="436A2CB9" w14:textId="40C86A43" w:rsidR="00A91C96" w:rsidRDefault="00A91C96" w:rsidP="00D21634">
      <w:pPr>
        <w:ind w:firstLine="720"/>
      </w:pPr>
      <w:r>
        <w:t>Hidden Curriculum Workshop (2022-Present)</w:t>
      </w:r>
    </w:p>
    <w:p w14:paraId="0F2F9FB4" w14:textId="63A15E29" w:rsidR="00A91C96" w:rsidRPr="00D21634" w:rsidRDefault="00A91C96" w:rsidP="00D21634">
      <w:pPr>
        <w:ind w:firstLine="720"/>
      </w:pPr>
      <w:r>
        <w:t>Social Committee (AY 2021-2022)</w:t>
      </w:r>
    </w:p>
    <w:p w14:paraId="2EDCDE28" w14:textId="6A438051" w:rsidR="00D21634" w:rsidRDefault="00D21634" w:rsidP="00A91C96">
      <w:pPr>
        <w:ind w:left="720"/>
        <w:rPr>
          <w:i/>
          <w:iCs/>
        </w:rPr>
      </w:pPr>
    </w:p>
    <w:p w14:paraId="3A9E90D2" w14:textId="5F2CA4CD" w:rsidR="00D21634" w:rsidRDefault="00D21634" w:rsidP="00D21634">
      <w:pPr>
        <w:ind w:left="720"/>
        <w:rPr>
          <w:i/>
          <w:iCs/>
        </w:rPr>
      </w:pPr>
      <w:r>
        <w:rPr>
          <w:i/>
          <w:iCs/>
        </w:rPr>
        <w:t>Haverford College</w:t>
      </w:r>
    </w:p>
    <w:p w14:paraId="4EBB37C5" w14:textId="55D51236" w:rsidR="00D21634" w:rsidRPr="00D21634" w:rsidRDefault="00D21634" w:rsidP="00D21634">
      <w:pPr>
        <w:ind w:firstLine="720"/>
      </w:pPr>
      <w:r>
        <w:t>Customs Teams (AY 2014-2015, 2015-2016, 2016-2017)</w:t>
      </w:r>
    </w:p>
    <w:p w14:paraId="112D4E83" w14:textId="77777777" w:rsidR="00A91C96" w:rsidRPr="00BF1802" w:rsidRDefault="00A91C96"/>
    <w:p w14:paraId="21E2104D" w14:textId="079552BE" w:rsidR="00647AFB" w:rsidRDefault="00647AFB">
      <w:pPr>
        <w:rPr>
          <w:b/>
          <w:bCs/>
          <w:smallCaps/>
        </w:rPr>
      </w:pPr>
      <w:r>
        <w:rPr>
          <w:b/>
          <w:bCs/>
          <w:smallCaps/>
        </w:rPr>
        <w:t>Peer Reviewer Journals</w:t>
      </w:r>
    </w:p>
    <w:p w14:paraId="0693F5FA" w14:textId="1AB29853" w:rsidR="00647AFB" w:rsidRDefault="00647AFB" w:rsidP="00647AFB">
      <w:pPr>
        <w:ind w:firstLine="720"/>
        <w:rPr>
          <w:i/>
          <w:iCs/>
        </w:rPr>
      </w:pPr>
      <w:r>
        <w:rPr>
          <w:i/>
          <w:iCs/>
        </w:rPr>
        <w:t>Gender Questions; Journal of Homosexuality</w:t>
      </w:r>
    </w:p>
    <w:p w14:paraId="508A606C" w14:textId="77777777" w:rsidR="00647AFB" w:rsidRPr="00647AFB" w:rsidRDefault="00647AFB" w:rsidP="00647AFB">
      <w:pPr>
        <w:ind w:firstLine="720"/>
        <w:rPr>
          <w:b/>
          <w:bCs/>
          <w:smallCaps/>
        </w:rPr>
      </w:pPr>
    </w:p>
    <w:p w14:paraId="6BE933F8" w14:textId="78980F3E" w:rsidR="00BF1802" w:rsidRDefault="00647AFB">
      <w:pPr>
        <w:rPr>
          <w:b/>
          <w:bCs/>
          <w:smallCaps/>
        </w:rPr>
      </w:pPr>
      <w:r>
        <w:rPr>
          <w:b/>
          <w:bCs/>
          <w:smallCaps/>
        </w:rPr>
        <w:t>O</w:t>
      </w:r>
      <w:r w:rsidR="00BF1802" w:rsidRPr="002275D2">
        <w:rPr>
          <w:b/>
          <w:bCs/>
          <w:smallCaps/>
        </w:rPr>
        <w:t>ther Work</w:t>
      </w:r>
    </w:p>
    <w:p w14:paraId="51F74BC0" w14:textId="3FEC115B" w:rsidR="000845C0" w:rsidRDefault="000845C0" w:rsidP="000845C0">
      <w:pPr>
        <w:ind w:firstLine="720"/>
      </w:pPr>
      <w:r>
        <w:t xml:space="preserve">Program Assistant (January-May 2019) </w:t>
      </w:r>
    </w:p>
    <w:p w14:paraId="3FECAE73" w14:textId="37C6EE61" w:rsidR="000845C0" w:rsidRPr="000845C0" w:rsidRDefault="000845C0" w:rsidP="00D21634">
      <w:pPr>
        <w:spacing w:after="240"/>
        <w:ind w:firstLine="720"/>
        <w:rPr>
          <w:i/>
          <w:iCs/>
        </w:rPr>
      </w:pPr>
      <w:r w:rsidRPr="000845C0">
        <w:rPr>
          <w:i/>
          <w:iCs/>
        </w:rPr>
        <w:t>Just Vision</w:t>
      </w:r>
      <w:r>
        <w:rPr>
          <w:i/>
          <w:iCs/>
        </w:rPr>
        <w:t xml:space="preserve"> |</w:t>
      </w:r>
      <w:r w:rsidRPr="000845C0">
        <w:rPr>
          <w:i/>
          <w:iCs/>
        </w:rPr>
        <w:t xml:space="preserve"> New York, NY </w:t>
      </w:r>
    </w:p>
    <w:p w14:paraId="38778566" w14:textId="076DAD24" w:rsidR="000845C0" w:rsidRDefault="000845C0" w:rsidP="000845C0">
      <w:pPr>
        <w:ind w:firstLine="720"/>
      </w:pPr>
      <w:r>
        <w:t>Legislative Aide (August 2017-April 2018)</w:t>
      </w:r>
    </w:p>
    <w:p w14:paraId="2DD3830B" w14:textId="65B3D328" w:rsidR="000845C0" w:rsidRPr="00D21634" w:rsidRDefault="000845C0" w:rsidP="00D21634">
      <w:pPr>
        <w:spacing w:after="240"/>
        <w:ind w:firstLine="720"/>
        <w:rPr>
          <w:i/>
          <w:iCs/>
        </w:rPr>
      </w:pPr>
      <w:r w:rsidRPr="000845C0">
        <w:rPr>
          <w:i/>
          <w:iCs/>
        </w:rPr>
        <w:t>Ohio House of Representative, District 45</w:t>
      </w:r>
      <w:r>
        <w:rPr>
          <w:i/>
          <w:iCs/>
        </w:rPr>
        <w:t xml:space="preserve"> |</w:t>
      </w:r>
      <w:r w:rsidRPr="000845C0">
        <w:rPr>
          <w:i/>
          <w:iCs/>
        </w:rPr>
        <w:t xml:space="preserve"> Columbus, OH </w:t>
      </w:r>
    </w:p>
    <w:p w14:paraId="17C68B2F" w14:textId="75ED5B46" w:rsidR="000845C0" w:rsidRDefault="000845C0" w:rsidP="000845C0">
      <w:pPr>
        <w:ind w:firstLine="720"/>
      </w:pPr>
      <w:r>
        <w:t xml:space="preserve">Intern (June-November 2017) </w:t>
      </w:r>
    </w:p>
    <w:p w14:paraId="736D7FEF" w14:textId="3EB89028" w:rsidR="000845C0" w:rsidRPr="00D21634" w:rsidRDefault="000845C0" w:rsidP="00D21634">
      <w:pPr>
        <w:spacing w:after="240"/>
        <w:ind w:firstLine="720"/>
        <w:rPr>
          <w:i/>
          <w:iCs/>
        </w:rPr>
      </w:pPr>
      <w:r w:rsidRPr="000845C0">
        <w:rPr>
          <w:i/>
          <w:iCs/>
        </w:rPr>
        <w:t>National Organization for Women, Ohio Chapter</w:t>
      </w:r>
      <w:r>
        <w:rPr>
          <w:i/>
          <w:iCs/>
        </w:rPr>
        <w:t xml:space="preserve"> |</w:t>
      </w:r>
      <w:r w:rsidRPr="000845C0">
        <w:rPr>
          <w:i/>
          <w:iCs/>
        </w:rPr>
        <w:t xml:space="preserve"> Columbus, OH </w:t>
      </w:r>
    </w:p>
    <w:p w14:paraId="53421F24" w14:textId="26570527" w:rsidR="000845C0" w:rsidRDefault="000845C0" w:rsidP="000845C0">
      <w:pPr>
        <w:ind w:firstLine="720"/>
      </w:pPr>
      <w:r>
        <w:t xml:space="preserve">Intern (June-August 2016) </w:t>
      </w:r>
    </w:p>
    <w:p w14:paraId="6FBFEE00" w14:textId="497F1437" w:rsidR="000845C0" w:rsidRPr="00D21634" w:rsidRDefault="000845C0" w:rsidP="00D21634">
      <w:pPr>
        <w:spacing w:after="240"/>
        <w:ind w:firstLine="720"/>
        <w:rPr>
          <w:i/>
          <w:iCs/>
        </w:rPr>
      </w:pPr>
      <w:r w:rsidRPr="000845C0">
        <w:rPr>
          <w:i/>
          <w:iCs/>
        </w:rPr>
        <w:t>Scottish Parliament, Glasgow Region</w:t>
      </w:r>
      <w:r>
        <w:rPr>
          <w:i/>
          <w:iCs/>
        </w:rPr>
        <w:t xml:space="preserve"> |</w:t>
      </w:r>
      <w:r w:rsidRPr="000845C0">
        <w:rPr>
          <w:i/>
          <w:iCs/>
        </w:rPr>
        <w:t xml:space="preserve"> Edinburgh, Scotland, UK </w:t>
      </w:r>
    </w:p>
    <w:p w14:paraId="02138DBF" w14:textId="4AD1DAB3" w:rsidR="000845C0" w:rsidRDefault="000845C0" w:rsidP="000845C0">
      <w:pPr>
        <w:ind w:firstLine="720"/>
      </w:pPr>
      <w:r>
        <w:t xml:space="preserve">Peer Mentor (July-August 2015) </w:t>
      </w:r>
    </w:p>
    <w:p w14:paraId="309517CF" w14:textId="10A7BE2F" w:rsidR="000845C0" w:rsidRPr="000845C0" w:rsidRDefault="000845C0" w:rsidP="000845C0">
      <w:pPr>
        <w:ind w:firstLine="720"/>
        <w:rPr>
          <w:i/>
          <w:iCs/>
        </w:rPr>
      </w:pPr>
      <w:r w:rsidRPr="000845C0">
        <w:rPr>
          <w:i/>
          <w:iCs/>
        </w:rPr>
        <w:t>IRC, Refugee Youth Summer Academy</w:t>
      </w:r>
      <w:r>
        <w:rPr>
          <w:i/>
          <w:iCs/>
        </w:rPr>
        <w:t xml:space="preserve"> |</w:t>
      </w:r>
      <w:r w:rsidRPr="000845C0">
        <w:rPr>
          <w:i/>
          <w:iCs/>
        </w:rPr>
        <w:t xml:space="preserve"> New York, NY</w:t>
      </w:r>
    </w:p>
    <w:p w14:paraId="5E05E9BA" w14:textId="77777777" w:rsidR="000845C0" w:rsidRDefault="000845C0" w:rsidP="000845C0">
      <w:pPr>
        <w:rPr>
          <w:b/>
          <w:bCs/>
          <w:smallCaps/>
        </w:rPr>
      </w:pPr>
    </w:p>
    <w:p w14:paraId="75BE1453" w14:textId="24F8C32A" w:rsidR="000845C0" w:rsidRDefault="000845C0" w:rsidP="000845C0">
      <w:pPr>
        <w:rPr>
          <w:b/>
          <w:bCs/>
          <w:smallCaps/>
        </w:rPr>
      </w:pPr>
      <w:r>
        <w:rPr>
          <w:b/>
          <w:bCs/>
          <w:smallCaps/>
        </w:rPr>
        <w:t>Skills</w:t>
      </w:r>
    </w:p>
    <w:p w14:paraId="2E3A6866" w14:textId="7A11E556" w:rsidR="000845C0" w:rsidRPr="00D21634" w:rsidRDefault="000845C0" w:rsidP="00D21634">
      <w:pPr>
        <w:ind w:firstLine="720"/>
      </w:pPr>
      <w:r>
        <w:t>Languages</w:t>
      </w:r>
      <w:r w:rsidR="00D21634">
        <w:t xml:space="preserve">: </w:t>
      </w:r>
      <w:r>
        <w:rPr>
          <w:i/>
          <w:iCs/>
        </w:rPr>
        <w:t>Conversational American Sign Language</w:t>
      </w:r>
      <w:r w:rsidR="00D02CB3">
        <w:rPr>
          <w:i/>
          <w:iCs/>
        </w:rPr>
        <w:t xml:space="preserve">, </w:t>
      </w:r>
      <w:r>
        <w:rPr>
          <w:i/>
          <w:iCs/>
        </w:rPr>
        <w:t>Conversational Spanish</w:t>
      </w:r>
    </w:p>
    <w:p w14:paraId="5DBF33FC" w14:textId="0B3A24FD" w:rsidR="000845C0" w:rsidRDefault="000845C0" w:rsidP="000845C0">
      <w:pPr>
        <w:ind w:firstLine="720"/>
      </w:pPr>
    </w:p>
    <w:p w14:paraId="0496D2B0" w14:textId="79BA64BA" w:rsidR="000845C0" w:rsidRPr="00D21634" w:rsidRDefault="000845C0" w:rsidP="00D21634">
      <w:pPr>
        <w:ind w:firstLine="720"/>
      </w:pPr>
      <w:r>
        <w:t>Statistical Software</w:t>
      </w:r>
      <w:r w:rsidR="00D21634">
        <w:t xml:space="preserve">: </w:t>
      </w:r>
      <w:r>
        <w:rPr>
          <w:i/>
          <w:iCs/>
        </w:rPr>
        <w:t>R</w:t>
      </w:r>
      <w:r w:rsidR="00D02CB3">
        <w:rPr>
          <w:i/>
          <w:iCs/>
        </w:rPr>
        <w:t xml:space="preserve">, </w:t>
      </w:r>
      <w:r>
        <w:rPr>
          <w:i/>
          <w:iCs/>
        </w:rPr>
        <w:t>SPSS</w:t>
      </w:r>
      <w:r w:rsidR="00D02CB3">
        <w:rPr>
          <w:i/>
          <w:iCs/>
        </w:rPr>
        <w:t xml:space="preserve">, </w:t>
      </w:r>
      <w:r>
        <w:rPr>
          <w:i/>
          <w:iCs/>
        </w:rPr>
        <w:t>Stata</w:t>
      </w:r>
    </w:p>
    <w:sectPr w:rsidR="000845C0" w:rsidRPr="00D21634" w:rsidSect="00B1184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F2BA" w14:textId="77777777" w:rsidR="005F0523" w:rsidRDefault="005F0523" w:rsidP="00A94376">
      <w:r>
        <w:separator/>
      </w:r>
    </w:p>
  </w:endnote>
  <w:endnote w:type="continuationSeparator" w:id="0">
    <w:p w14:paraId="7D242365" w14:textId="77777777" w:rsidR="005F0523" w:rsidRDefault="005F0523" w:rsidP="00A9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1813" w14:textId="77777777" w:rsidR="005F0523" w:rsidRDefault="005F0523" w:rsidP="00A94376">
      <w:r>
        <w:separator/>
      </w:r>
    </w:p>
  </w:footnote>
  <w:footnote w:type="continuationSeparator" w:id="0">
    <w:p w14:paraId="7B91EBC9" w14:textId="77777777" w:rsidR="005F0523" w:rsidRDefault="005F0523" w:rsidP="00A9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3320" w14:textId="5771196D" w:rsidR="00B1184E" w:rsidRPr="00B1184E" w:rsidRDefault="00B1184E" w:rsidP="00B1184E">
    <w:pPr>
      <w:pBdr>
        <w:bottom w:val="single" w:sz="12" w:space="1" w:color="auto"/>
      </w:pBdr>
      <w:jc w:val="right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Palmer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D6D8" w14:textId="1554804C" w:rsidR="00B1184E" w:rsidRDefault="00B1184E" w:rsidP="00B1184E">
    <w:pPr>
      <w:pBdr>
        <w:bottom w:val="single" w:sz="12" w:space="1" w:color="auto"/>
      </w:pBdr>
      <w:jc w:val="center"/>
      <w:rPr>
        <w:b/>
        <w:bCs/>
        <w:smallCaps/>
        <w:color w:val="000000"/>
        <w:sz w:val="28"/>
        <w:szCs w:val="28"/>
      </w:rPr>
    </w:pPr>
    <w:r w:rsidRPr="00F9594A">
      <w:rPr>
        <w:b/>
        <w:bCs/>
        <w:smallCaps/>
        <w:color w:val="000000"/>
        <w:sz w:val="28"/>
        <w:szCs w:val="28"/>
      </w:rPr>
      <w:t xml:space="preserve">Margaret </w:t>
    </w:r>
    <w:r>
      <w:rPr>
        <w:b/>
        <w:bCs/>
        <w:smallCaps/>
        <w:color w:val="000000"/>
        <w:sz w:val="28"/>
        <w:szCs w:val="28"/>
      </w:rPr>
      <w:t xml:space="preserve">M. </w:t>
    </w:r>
    <w:r w:rsidRPr="00F9594A">
      <w:rPr>
        <w:b/>
        <w:bCs/>
        <w:smallCaps/>
        <w:color w:val="000000"/>
        <w:sz w:val="28"/>
        <w:szCs w:val="28"/>
      </w:rPr>
      <w:t>Palmer</w:t>
    </w:r>
  </w:p>
  <w:p w14:paraId="566EFF8E" w14:textId="77777777" w:rsidR="00B1184E" w:rsidRPr="00B1184E" w:rsidRDefault="00B1184E" w:rsidP="00B1184E">
    <w:pPr>
      <w:jc w:val="center"/>
      <w:rPr>
        <w:rFonts w:ascii="-webkit-standard" w:hAnsi="-webkit-standard"/>
        <w:smallCaps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76"/>
    <w:rsid w:val="000845C0"/>
    <w:rsid w:val="002275D2"/>
    <w:rsid w:val="00390A92"/>
    <w:rsid w:val="004F7AEC"/>
    <w:rsid w:val="00562A9D"/>
    <w:rsid w:val="005825AF"/>
    <w:rsid w:val="005F0523"/>
    <w:rsid w:val="00647AFB"/>
    <w:rsid w:val="0070036A"/>
    <w:rsid w:val="00845EDD"/>
    <w:rsid w:val="00923772"/>
    <w:rsid w:val="00A91C96"/>
    <w:rsid w:val="00A94376"/>
    <w:rsid w:val="00B1184E"/>
    <w:rsid w:val="00B53F2A"/>
    <w:rsid w:val="00BA30D2"/>
    <w:rsid w:val="00BB1F9D"/>
    <w:rsid w:val="00BF1802"/>
    <w:rsid w:val="00C45D3C"/>
    <w:rsid w:val="00D02CB3"/>
    <w:rsid w:val="00D21634"/>
    <w:rsid w:val="00DF38FB"/>
    <w:rsid w:val="00EE0D51"/>
    <w:rsid w:val="00F1189C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5E32"/>
  <w15:chartTrackingRefBased/>
  <w15:docId w15:val="{09EE985E-DB23-7846-8EB9-47518BEB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4376"/>
  </w:style>
  <w:style w:type="paragraph" w:styleId="Footer">
    <w:name w:val="footer"/>
    <w:basedOn w:val="Normal"/>
    <w:link w:val="FooterChar"/>
    <w:uiPriority w:val="99"/>
    <w:unhideWhenUsed/>
    <w:rsid w:val="00A943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4376"/>
  </w:style>
  <w:style w:type="character" w:styleId="Hyperlink">
    <w:name w:val="Hyperlink"/>
    <w:basedOn w:val="DefaultParagraphFont"/>
    <w:uiPriority w:val="99"/>
    <w:unhideWhenUsed/>
    <w:rsid w:val="00A943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53F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1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556-519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mp09@email.un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31C6C1CBB3243B0BC838B09FF6814" ma:contentTypeVersion="15" ma:contentTypeDescription="Create a new document." ma:contentTypeScope="" ma:versionID="c78402b2cbb387b6672ab0544584e46c">
  <xsd:schema xmlns:xsd="http://www.w3.org/2001/XMLSchema" xmlns:xs="http://www.w3.org/2001/XMLSchema" xmlns:p="http://schemas.microsoft.com/office/2006/metadata/properties" xmlns:ns2="fe49c2ba-1a9a-41d5-b923-d1997219a1d2" xmlns:ns3="ec0e104e-a2a2-40f4-91a2-bffbd35a05ee" targetNamespace="http://schemas.microsoft.com/office/2006/metadata/properties" ma:root="true" ma:fieldsID="21fdb909c7f856d45c7933648757eb08" ns2:_="" ns3:_="">
    <xsd:import namespace="fe49c2ba-1a9a-41d5-b923-d1997219a1d2"/>
    <xsd:import namespace="ec0e104e-a2a2-40f4-91a2-bffbd35a0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9c2ba-1a9a-41d5-b923-d1997219a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e104e-a2a2-40f4-91a2-bffbd35a05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2de20b6-254b-4706-89cf-ad14f3f4feb4}" ma:internalName="TaxCatchAll" ma:showField="CatchAllData" ma:web="ec0e104e-a2a2-40f4-91a2-bffbd35a0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92A48-612C-BA4D-B67E-E43AC136E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A8F63-B28C-4840-A0AD-C0B5CF512055}"/>
</file>

<file path=customXml/itemProps3.xml><?xml version="1.0" encoding="utf-8"?>
<ds:datastoreItem xmlns:ds="http://schemas.openxmlformats.org/officeDocument/2006/customXml" ds:itemID="{BC51A98D-6370-4838-80F1-997B5758A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Margaret</dc:creator>
  <cp:keywords/>
  <dc:description/>
  <cp:lastModifiedBy>Palmer, Margaret</cp:lastModifiedBy>
  <cp:revision>2</cp:revision>
  <dcterms:created xsi:type="dcterms:W3CDTF">2022-11-01T19:05:00Z</dcterms:created>
  <dcterms:modified xsi:type="dcterms:W3CDTF">2022-11-01T19:05:00Z</dcterms:modified>
</cp:coreProperties>
</file>